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48A" w:rsidRPr="00586202" w:rsidRDefault="006C34CA" w:rsidP="006C34CA">
      <w:pPr>
        <w:suppressAutoHyphens w:val="0"/>
        <w:spacing w:before="100" w:beforeAutospacing="1" w:after="100" w:afterAutospacing="1" w:line="276" w:lineRule="auto"/>
        <w:ind w:firstLine="851"/>
        <w:jc w:val="right"/>
        <w:rPr>
          <w:b/>
          <w:szCs w:val="24"/>
        </w:rPr>
      </w:pPr>
      <w:r w:rsidRPr="006C34CA">
        <w:rPr>
          <w:b/>
          <w:szCs w:val="24"/>
        </w:rPr>
        <w:t>Форма 2 «Требования к предмету оферты»</w:t>
      </w:r>
    </w:p>
    <w:p w:rsidR="004F148A" w:rsidRPr="00586202" w:rsidRDefault="004F148A" w:rsidP="004F148A">
      <w:pPr>
        <w:suppressAutoHyphens w:val="0"/>
        <w:spacing w:before="100" w:beforeAutospacing="1" w:after="100" w:afterAutospacing="1" w:line="276" w:lineRule="auto"/>
        <w:ind w:firstLine="851"/>
        <w:jc w:val="center"/>
        <w:rPr>
          <w:b/>
          <w:szCs w:val="24"/>
        </w:rPr>
      </w:pPr>
      <w:r w:rsidRPr="00586202">
        <w:rPr>
          <w:b/>
          <w:szCs w:val="24"/>
        </w:rPr>
        <w:t>ТРЕБОВАНИЯ К ПРЕДМЕТУ ОФЕРТЫ</w:t>
      </w:r>
    </w:p>
    <w:p w:rsidR="004F148A" w:rsidRPr="00586202" w:rsidRDefault="004F148A" w:rsidP="004F148A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1. Общие положения</w:t>
      </w:r>
    </w:p>
    <w:p w:rsidR="004F148A" w:rsidRPr="00586202" w:rsidRDefault="004F148A" w:rsidP="004F148A">
      <w:pPr>
        <w:pStyle w:val="a4"/>
        <w:spacing w:line="276" w:lineRule="auto"/>
        <w:ind w:left="0"/>
        <w:jc w:val="both"/>
        <w:rPr>
          <w:b/>
          <w:iCs/>
          <w:szCs w:val="24"/>
        </w:rPr>
      </w:pPr>
    </w:p>
    <w:p w:rsidR="004F148A" w:rsidRPr="00C31904" w:rsidRDefault="004F148A" w:rsidP="00CD1083">
      <w:pPr>
        <w:pStyle w:val="a4"/>
        <w:spacing w:line="276" w:lineRule="auto"/>
        <w:ind w:left="0" w:firstLine="851"/>
        <w:jc w:val="both"/>
        <w:rPr>
          <w:b/>
          <w:szCs w:val="24"/>
          <w:u w:val="single"/>
        </w:rPr>
      </w:pPr>
      <w:r w:rsidRPr="00C31904">
        <w:rPr>
          <w:iCs/>
          <w:szCs w:val="24"/>
        </w:rPr>
        <w:t>1.1</w:t>
      </w:r>
      <w:r w:rsidRPr="00C31904">
        <w:rPr>
          <w:iCs/>
          <w:szCs w:val="24"/>
        </w:rPr>
        <w:tab/>
      </w:r>
      <w:r w:rsidRPr="00C31904">
        <w:rPr>
          <w:szCs w:val="24"/>
        </w:rPr>
        <w:t>Предмет закупки</w:t>
      </w:r>
      <w:r w:rsidRPr="00586202">
        <w:rPr>
          <w:szCs w:val="24"/>
        </w:rPr>
        <w:t xml:space="preserve">: </w:t>
      </w:r>
      <w:proofErr w:type="spellStart"/>
      <w:r w:rsidR="00CD1083">
        <w:rPr>
          <w:b/>
          <w:szCs w:val="24"/>
        </w:rPr>
        <w:t>металлорукава</w:t>
      </w:r>
      <w:proofErr w:type="spellEnd"/>
      <w:r w:rsidR="00CD1083">
        <w:rPr>
          <w:b/>
          <w:szCs w:val="24"/>
        </w:rPr>
        <w:t xml:space="preserve">, металлоизделия, изоляционные, уплотнительные, </w:t>
      </w:r>
      <w:proofErr w:type="spellStart"/>
      <w:r w:rsidR="00CD1083">
        <w:rPr>
          <w:b/>
          <w:szCs w:val="24"/>
        </w:rPr>
        <w:t>рти</w:t>
      </w:r>
      <w:proofErr w:type="spellEnd"/>
      <w:r w:rsidR="00CD1083">
        <w:rPr>
          <w:b/>
          <w:szCs w:val="24"/>
        </w:rPr>
        <w:t>, вспомогательные материалы, кожух резиновый и фильтры рукавные</w:t>
      </w:r>
      <w:r w:rsidRPr="00C31904">
        <w:rPr>
          <w:rStyle w:val="a3"/>
          <w:rFonts w:ascii="Times New Roman" w:hAnsi="Times New Roman"/>
          <w:b/>
          <w:sz w:val="24"/>
          <w:szCs w:val="24"/>
        </w:rPr>
        <w:t>.</w:t>
      </w:r>
      <w:r w:rsidR="00CD1083">
        <w:rPr>
          <w:rStyle w:val="a3"/>
          <w:rFonts w:ascii="Times New Roman" w:hAnsi="Times New Roman"/>
          <w:b/>
          <w:sz w:val="24"/>
          <w:szCs w:val="24"/>
        </w:rPr>
        <w:t xml:space="preserve">  </w:t>
      </w:r>
    </w:p>
    <w:p w:rsidR="004F148A" w:rsidRDefault="004F148A" w:rsidP="00D92276">
      <w:pPr>
        <w:pStyle w:val="a4"/>
        <w:tabs>
          <w:tab w:val="left" w:pos="0"/>
        </w:tabs>
        <w:spacing w:line="276" w:lineRule="auto"/>
        <w:ind w:left="0" w:firstLine="851"/>
        <w:jc w:val="both"/>
        <w:rPr>
          <w:szCs w:val="24"/>
        </w:rPr>
      </w:pPr>
      <w:r w:rsidRPr="00586202">
        <w:rPr>
          <w:szCs w:val="24"/>
        </w:rPr>
        <w:t>1.2</w:t>
      </w:r>
      <w:r w:rsidRPr="00586202">
        <w:rPr>
          <w:szCs w:val="24"/>
        </w:rPr>
        <w:tab/>
      </w:r>
      <w:r w:rsidR="00A569FF" w:rsidRPr="00586202">
        <w:rPr>
          <w:szCs w:val="24"/>
        </w:rPr>
        <w:t>Тендер является лотовым,</w:t>
      </w:r>
      <w:r w:rsidR="00A57C9F">
        <w:rPr>
          <w:szCs w:val="24"/>
        </w:rPr>
        <w:t xml:space="preserve"> состоит из восьми</w:t>
      </w:r>
      <w:r w:rsidR="00A569FF" w:rsidRPr="00586202">
        <w:rPr>
          <w:szCs w:val="24"/>
        </w:rPr>
        <w:t xml:space="preserve"> лот</w:t>
      </w:r>
      <w:r w:rsidR="000B2E9D" w:rsidRPr="00586202">
        <w:rPr>
          <w:szCs w:val="24"/>
        </w:rPr>
        <w:t>ов, лоты являю</w:t>
      </w:r>
      <w:r w:rsidR="00A569FF" w:rsidRPr="00586202">
        <w:rPr>
          <w:szCs w:val="24"/>
        </w:rPr>
        <w:t>тся нед</w:t>
      </w:r>
      <w:bookmarkStart w:id="0" w:name="_GoBack"/>
      <w:bookmarkEnd w:id="0"/>
      <w:r w:rsidR="00A569FF" w:rsidRPr="00586202">
        <w:rPr>
          <w:szCs w:val="24"/>
        </w:rPr>
        <w:t>елимым</w:t>
      </w:r>
      <w:r w:rsidR="000B2E9D" w:rsidRPr="00586202">
        <w:rPr>
          <w:szCs w:val="24"/>
        </w:rPr>
        <w:t>и</w:t>
      </w:r>
      <w:r w:rsidR="00A569FF" w:rsidRPr="00586202">
        <w:rPr>
          <w:szCs w:val="24"/>
        </w:rPr>
        <w:t>, о</w:t>
      </w:r>
      <w:r w:rsidRPr="00586202">
        <w:rPr>
          <w:szCs w:val="24"/>
        </w:rPr>
        <w:t xml:space="preserve">ферта </w:t>
      </w:r>
      <w:r w:rsidR="00A569FF" w:rsidRPr="00586202">
        <w:rPr>
          <w:szCs w:val="24"/>
        </w:rPr>
        <w:t>должна быть</w:t>
      </w:r>
      <w:r w:rsidRPr="00586202">
        <w:rPr>
          <w:szCs w:val="24"/>
        </w:rPr>
        <w:t xml:space="preserve"> представлена </w:t>
      </w:r>
      <w:r w:rsidR="00864E47" w:rsidRPr="00586202">
        <w:rPr>
          <w:szCs w:val="24"/>
        </w:rPr>
        <w:t>на весь объем запрашиваемого Товара</w:t>
      </w:r>
      <w:r w:rsidR="000B2E9D" w:rsidRPr="00586202">
        <w:rPr>
          <w:szCs w:val="24"/>
        </w:rPr>
        <w:t xml:space="preserve"> по лоту</w:t>
      </w:r>
      <w:r w:rsidR="00A569FF" w:rsidRPr="00586202">
        <w:rPr>
          <w:szCs w:val="24"/>
        </w:rPr>
        <w:t>.</w:t>
      </w:r>
      <w:r w:rsidRPr="00586202">
        <w:rPr>
          <w:szCs w:val="24"/>
        </w:rPr>
        <w:t xml:space="preserve"> 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>Лот 1 (не</w:t>
      </w:r>
      <w:r w:rsidR="00B15B80">
        <w:rPr>
          <w:szCs w:val="24"/>
        </w:rPr>
        <w:t>делимый):</w:t>
      </w:r>
      <w:r w:rsidR="00507A91">
        <w:rPr>
          <w:szCs w:val="24"/>
        </w:rPr>
        <w:t xml:space="preserve"> </w:t>
      </w:r>
      <w:proofErr w:type="spellStart"/>
      <w:r w:rsidR="00507A91">
        <w:rPr>
          <w:szCs w:val="24"/>
        </w:rPr>
        <w:t>металлорукава</w:t>
      </w:r>
      <w:proofErr w:type="spellEnd"/>
      <w:r w:rsidR="00507A91">
        <w:rPr>
          <w:szCs w:val="24"/>
        </w:rPr>
        <w:t xml:space="preserve"> высокого давления.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 xml:space="preserve">Лот 2 (неделимый): </w:t>
      </w:r>
      <w:r w:rsidR="008E711D">
        <w:rPr>
          <w:szCs w:val="24"/>
        </w:rPr>
        <w:t>металлоизделия</w:t>
      </w:r>
      <w:r w:rsidR="00A449B2">
        <w:rPr>
          <w:szCs w:val="24"/>
        </w:rPr>
        <w:t>.</w:t>
      </w:r>
      <w:r w:rsidRPr="00586202">
        <w:rPr>
          <w:szCs w:val="24"/>
        </w:rPr>
        <w:t xml:space="preserve"> 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 xml:space="preserve">                       </w:t>
      </w:r>
      <w:r w:rsidRPr="00586202">
        <w:rPr>
          <w:szCs w:val="24"/>
        </w:rPr>
        <w:t>Лот3 (не</w:t>
      </w:r>
      <w:r w:rsidR="008E711D">
        <w:rPr>
          <w:szCs w:val="24"/>
        </w:rPr>
        <w:t>делимый): изоляционные материалы</w:t>
      </w:r>
      <w:r w:rsidR="00A449B2">
        <w:rPr>
          <w:szCs w:val="24"/>
        </w:rPr>
        <w:t>.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>Лот 4 (не</w:t>
      </w:r>
      <w:r w:rsidR="00A449B2">
        <w:rPr>
          <w:szCs w:val="24"/>
        </w:rPr>
        <w:t xml:space="preserve">делимый): </w:t>
      </w:r>
      <w:r w:rsidR="008E711D">
        <w:rPr>
          <w:szCs w:val="24"/>
        </w:rPr>
        <w:t>уплотнительные материалы</w:t>
      </w:r>
      <w:r w:rsidR="00A449B2">
        <w:rPr>
          <w:szCs w:val="24"/>
        </w:rPr>
        <w:t>.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>Лот 5 (не</w:t>
      </w:r>
      <w:r w:rsidR="005F3728">
        <w:rPr>
          <w:szCs w:val="24"/>
        </w:rPr>
        <w:t xml:space="preserve">делимый): </w:t>
      </w:r>
      <w:proofErr w:type="spellStart"/>
      <w:r w:rsidR="005F3728">
        <w:rPr>
          <w:szCs w:val="24"/>
        </w:rPr>
        <w:t>рти</w:t>
      </w:r>
      <w:proofErr w:type="spellEnd"/>
      <w:r w:rsidR="00A449B2">
        <w:rPr>
          <w:szCs w:val="24"/>
        </w:rPr>
        <w:t>.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 xml:space="preserve">Лот 6 (неделимый): </w:t>
      </w:r>
      <w:r w:rsidR="0082005A">
        <w:rPr>
          <w:szCs w:val="24"/>
        </w:rPr>
        <w:t>вспомогательные материалы.</w:t>
      </w:r>
    </w:p>
    <w:p w:rsidR="00586202" w:rsidRPr="00586202" w:rsidRDefault="00586202" w:rsidP="0058620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="00EF0914">
        <w:rPr>
          <w:szCs w:val="24"/>
        </w:rPr>
        <w:t xml:space="preserve">Лот 7 (неделимый): </w:t>
      </w:r>
      <w:r w:rsidR="0082005A">
        <w:rPr>
          <w:szCs w:val="24"/>
        </w:rPr>
        <w:t>кожух резиновый.</w:t>
      </w:r>
    </w:p>
    <w:p w:rsidR="00586202" w:rsidRPr="00A449B2" w:rsidRDefault="00586202" w:rsidP="00A449B2">
      <w:pPr>
        <w:tabs>
          <w:tab w:val="left" w:pos="0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  <w:t xml:space="preserve">           </w:t>
      </w:r>
      <w:r w:rsidRPr="00586202">
        <w:rPr>
          <w:szCs w:val="24"/>
        </w:rPr>
        <w:t>Лот 8 (не</w:t>
      </w:r>
      <w:r w:rsidR="005F3728">
        <w:rPr>
          <w:szCs w:val="24"/>
        </w:rPr>
        <w:t>делимый):</w:t>
      </w:r>
      <w:r w:rsidR="0082005A">
        <w:rPr>
          <w:szCs w:val="24"/>
        </w:rPr>
        <w:t xml:space="preserve"> фильтр рукавный.</w:t>
      </w:r>
    </w:p>
    <w:p w:rsidR="004F148A" w:rsidRPr="00586202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586202">
        <w:rPr>
          <w:rFonts w:eastAsia="Times New Roman"/>
          <w:szCs w:val="24"/>
          <w:lang w:eastAsia="ru-RU"/>
        </w:rPr>
        <w:t>1.3</w:t>
      </w:r>
      <w:r w:rsidRPr="00586202">
        <w:rPr>
          <w:rFonts w:eastAsia="Times New Roman"/>
          <w:szCs w:val="24"/>
          <w:lang w:eastAsia="ru-RU"/>
        </w:rPr>
        <w:tab/>
        <w:t xml:space="preserve">Количество предлагаемого участником товара указывается в форме 6 с учетом плановых сроков поставки. </w:t>
      </w:r>
    </w:p>
    <w:p w:rsidR="004F148A" w:rsidRPr="00586202" w:rsidRDefault="004F148A" w:rsidP="00D92276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eastAsia="Times New Roman"/>
          <w:szCs w:val="24"/>
          <w:lang w:eastAsia="ru-RU"/>
        </w:rPr>
      </w:pPr>
      <w:r w:rsidRPr="00586202">
        <w:rPr>
          <w:szCs w:val="24"/>
        </w:rPr>
        <w:t>1.4</w:t>
      </w:r>
      <w:r w:rsidRPr="00586202">
        <w:rPr>
          <w:szCs w:val="24"/>
        </w:rPr>
        <w:tab/>
        <w:t>Предложение аналогов товара возможно, при условии, что качество, технические характеристики предложенного аналога полностью соответствуют заявленным в ПДО.</w:t>
      </w:r>
    </w:p>
    <w:p w:rsidR="004F148A" w:rsidRPr="00586202" w:rsidRDefault="004F148A" w:rsidP="00D92276">
      <w:pPr>
        <w:pStyle w:val="a4"/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szCs w:val="24"/>
        </w:rPr>
        <w:t>1.5</w:t>
      </w:r>
      <w:r w:rsidRPr="00C31904">
        <w:rPr>
          <w:szCs w:val="24"/>
        </w:rPr>
        <w:tab/>
        <w:t>Покупатель:</w:t>
      </w:r>
      <w:r w:rsidRPr="00586202">
        <w:rPr>
          <w:szCs w:val="24"/>
        </w:rPr>
        <w:t xml:space="preserve"> Открытое Акционерное Общество «</w:t>
      </w:r>
      <w:proofErr w:type="spellStart"/>
      <w:r w:rsidRPr="00586202">
        <w:rPr>
          <w:szCs w:val="24"/>
        </w:rPr>
        <w:t>Славнефть</w:t>
      </w:r>
      <w:proofErr w:type="spellEnd"/>
      <w:r w:rsidRPr="00586202">
        <w:rPr>
          <w:szCs w:val="24"/>
        </w:rPr>
        <w:t>-Ярославнефтеоргсинтез» (ОАО «</w:t>
      </w:r>
      <w:proofErr w:type="spellStart"/>
      <w:r w:rsidRPr="00586202">
        <w:rPr>
          <w:szCs w:val="24"/>
        </w:rPr>
        <w:t>Славнефть</w:t>
      </w:r>
      <w:proofErr w:type="spellEnd"/>
      <w:r w:rsidRPr="00586202">
        <w:rPr>
          <w:szCs w:val="24"/>
        </w:rPr>
        <w:t xml:space="preserve">-ЯНОС»). </w:t>
      </w:r>
    </w:p>
    <w:p w:rsidR="004F148A" w:rsidRPr="00586202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szCs w:val="24"/>
        </w:rPr>
        <w:t>1.6</w:t>
      </w:r>
      <w:r w:rsidRPr="00C31904">
        <w:rPr>
          <w:szCs w:val="24"/>
        </w:rPr>
        <w:tab/>
        <w:t>Плановые сроки поставки товара:</w:t>
      </w:r>
      <w:r w:rsidRPr="00586202">
        <w:rPr>
          <w:szCs w:val="24"/>
        </w:rPr>
        <w:t xml:space="preserve"> </w:t>
      </w:r>
      <w:r w:rsidR="00EF0914">
        <w:rPr>
          <w:szCs w:val="24"/>
        </w:rPr>
        <w:t>с 14.01.2019 г. по 22.02.2019</w:t>
      </w:r>
      <w:r w:rsidR="000B2E9D" w:rsidRPr="00586202">
        <w:rPr>
          <w:szCs w:val="24"/>
        </w:rPr>
        <w:t xml:space="preserve"> г.- </w:t>
      </w:r>
      <w:r w:rsidR="00426D48" w:rsidRPr="00586202">
        <w:rPr>
          <w:rFonts w:eastAsia="Times New Roman"/>
          <w:szCs w:val="24"/>
          <w:lang w:eastAsia="ru-RU"/>
        </w:rPr>
        <w:t xml:space="preserve"> </w:t>
      </w:r>
      <w:r w:rsidR="000B2E9D" w:rsidRPr="00586202">
        <w:rPr>
          <w:rFonts w:eastAsia="Times New Roman"/>
          <w:szCs w:val="24"/>
          <w:lang w:eastAsia="ru-RU"/>
        </w:rPr>
        <w:t>сроки указаны</w:t>
      </w:r>
      <w:r w:rsidR="00426D48" w:rsidRPr="00586202">
        <w:rPr>
          <w:rFonts w:eastAsia="Times New Roman"/>
          <w:szCs w:val="24"/>
          <w:lang w:eastAsia="ru-RU"/>
        </w:rPr>
        <w:t xml:space="preserve"> в форме 6.</w:t>
      </w:r>
    </w:p>
    <w:p w:rsidR="004F148A" w:rsidRPr="00586202" w:rsidRDefault="004F148A" w:rsidP="00D92276">
      <w:pPr>
        <w:pStyle w:val="a4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C31904">
        <w:rPr>
          <w:rFonts w:eastAsia="Times New Roman"/>
          <w:szCs w:val="24"/>
          <w:lang w:eastAsia="ru-RU"/>
        </w:rPr>
        <w:t>1.7</w:t>
      </w:r>
      <w:r w:rsidRPr="00C31904">
        <w:rPr>
          <w:rFonts w:eastAsia="Times New Roman"/>
          <w:szCs w:val="24"/>
          <w:lang w:eastAsia="ru-RU"/>
        </w:rPr>
        <w:tab/>
        <w:t>Отгрузочные реквизиты Покупателя</w:t>
      </w:r>
      <w:r w:rsidRPr="00586202">
        <w:rPr>
          <w:rFonts w:eastAsia="Times New Roman"/>
          <w:szCs w:val="24"/>
          <w:lang w:eastAsia="ru-RU"/>
        </w:rPr>
        <w:t>: склад Покупателя - г. Ярославль, ул. Гагарина д</w:t>
      </w:r>
      <w:r w:rsidR="0082005A">
        <w:rPr>
          <w:rFonts w:eastAsia="Times New Roman"/>
          <w:szCs w:val="24"/>
          <w:lang w:eastAsia="ru-RU"/>
        </w:rPr>
        <w:t>.</w:t>
      </w:r>
      <w:r w:rsidRPr="00586202">
        <w:rPr>
          <w:rFonts w:eastAsia="Times New Roman"/>
          <w:szCs w:val="24"/>
          <w:lang w:eastAsia="ru-RU"/>
        </w:rPr>
        <w:t xml:space="preserve"> 77. База оборудования ОАО «</w:t>
      </w:r>
      <w:proofErr w:type="spellStart"/>
      <w:r w:rsidRPr="00586202">
        <w:rPr>
          <w:rFonts w:eastAsia="Times New Roman"/>
          <w:szCs w:val="24"/>
          <w:lang w:eastAsia="ru-RU"/>
        </w:rPr>
        <w:t>Славнефть</w:t>
      </w:r>
      <w:proofErr w:type="spellEnd"/>
      <w:r w:rsidRPr="00586202">
        <w:rPr>
          <w:rFonts w:eastAsia="Times New Roman"/>
          <w:szCs w:val="24"/>
          <w:lang w:eastAsia="ru-RU"/>
        </w:rPr>
        <w:t>-ЯНОС».</w:t>
      </w:r>
    </w:p>
    <w:p w:rsidR="004F148A" w:rsidRPr="00586202" w:rsidRDefault="004F148A" w:rsidP="00D92276">
      <w:pPr>
        <w:autoSpaceDE w:val="0"/>
        <w:autoSpaceDN w:val="0"/>
        <w:adjustRightInd w:val="0"/>
        <w:spacing w:line="340" w:lineRule="exact"/>
        <w:ind w:firstLine="851"/>
        <w:jc w:val="both"/>
        <w:rPr>
          <w:b/>
          <w:i/>
          <w:iCs/>
          <w:szCs w:val="24"/>
        </w:rPr>
      </w:pPr>
    </w:p>
    <w:p w:rsidR="004F148A" w:rsidRPr="00586202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2. Требования к предмету закупки</w:t>
      </w:r>
    </w:p>
    <w:p w:rsidR="004F148A" w:rsidRPr="00586202" w:rsidRDefault="004F148A" w:rsidP="00D92276">
      <w:pPr>
        <w:autoSpaceDE w:val="0"/>
        <w:autoSpaceDN w:val="0"/>
        <w:adjustRightInd w:val="0"/>
        <w:ind w:firstLine="851"/>
        <w:jc w:val="both"/>
        <w:rPr>
          <w:b/>
          <w:i/>
          <w:iCs/>
          <w:szCs w:val="24"/>
        </w:rPr>
      </w:pP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>Качество и объем предлагаемого Товара должны соответствовать заказной спецификации: Форма 6 «Технико-коммерческое предложение».</w:t>
      </w: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 xml:space="preserve">Товар должен быть поставлен в соответствии с </w:t>
      </w:r>
      <w:r w:rsidR="00F32E6F" w:rsidRPr="00586202">
        <w:rPr>
          <w:iCs/>
          <w:szCs w:val="24"/>
        </w:rPr>
        <w:t xml:space="preserve">требованиями </w:t>
      </w:r>
      <w:r w:rsidRPr="00586202">
        <w:rPr>
          <w:iCs/>
          <w:szCs w:val="24"/>
        </w:rPr>
        <w:t>ГОСТ</w:t>
      </w:r>
      <w:r w:rsidR="00F32E6F" w:rsidRPr="00586202">
        <w:rPr>
          <w:iCs/>
          <w:szCs w:val="24"/>
        </w:rPr>
        <w:t>,</w:t>
      </w:r>
      <w:r w:rsidR="0098526D">
        <w:rPr>
          <w:iCs/>
          <w:szCs w:val="24"/>
        </w:rPr>
        <w:t xml:space="preserve"> </w:t>
      </w:r>
      <w:r w:rsidR="00F32E6F" w:rsidRPr="00586202">
        <w:rPr>
          <w:iCs/>
          <w:szCs w:val="24"/>
        </w:rPr>
        <w:t>ОСТ, ТУ, каталогами производителей и м</w:t>
      </w:r>
      <w:r w:rsidR="0098526D">
        <w:rPr>
          <w:iCs/>
          <w:szCs w:val="24"/>
        </w:rPr>
        <w:t>еждународных</w:t>
      </w:r>
      <w:r w:rsidR="00F32E6F" w:rsidRPr="00586202">
        <w:rPr>
          <w:iCs/>
          <w:szCs w:val="24"/>
        </w:rPr>
        <w:t xml:space="preserve"> </w:t>
      </w:r>
      <w:r w:rsidR="0098526D">
        <w:rPr>
          <w:iCs/>
          <w:szCs w:val="24"/>
        </w:rPr>
        <w:t>стандартов</w:t>
      </w:r>
      <w:r w:rsidR="00F32E6F" w:rsidRPr="00586202">
        <w:rPr>
          <w:iCs/>
          <w:szCs w:val="24"/>
        </w:rPr>
        <w:t xml:space="preserve">: </w:t>
      </w:r>
      <w:r w:rsidR="00F32E6F" w:rsidRPr="00586202">
        <w:rPr>
          <w:iCs/>
          <w:szCs w:val="24"/>
          <w:lang w:val="en-US"/>
        </w:rPr>
        <w:t>ASME</w:t>
      </w:r>
      <w:r w:rsidR="00F32E6F" w:rsidRPr="00586202">
        <w:rPr>
          <w:iCs/>
          <w:szCs w:val="24"/>
        </w:rPr>
        <w:t xml:space="preserve">, </w:t>
      </w:r>
      <w:r w:rsidR="00F32E6F" w:rsidRPr="00586202">
        <w:rPr>
          <w:iCs/>
          <w:szCs w:val="24"/>
          <w:lang w:val="en-US"/>
        </w:rPr>
        <w:t>ANSI</w:t>
      </w:r>
      <w:r w:rsidR="00F32E6F" w:rsidRPr="00586202">
        <w:rPr>
          <w:iCs/>
          <w:szCs w:val="24"/>
        </w:rPr>
        <w:t xml:space="preserve">, </w:t>
      </w:r>
      <w:r w:rsidR="00F32E6F" w:rsidRPr="00586202">
        <w:rPr>
          <w:iCs/>
          <w:szCs w:val="24"/>
          <w:lang w:val="en-US"/>
        </w:rPr>
        <w:t>DIN</w:t>
      </w:r>
      <w:r w:rsidRPr="00586202">
        <w:rPr>
          <w:iCs/>
          <w:szCs w:val="24"/>
        </w:rPr>
        <w:t>.</w:t>
      </w:r>
    </w:p>
    <w:p w:rsidR="004F148A" w:rsidRPr="00586202" w:rsidRDefault="004F148A" w:rsidP="00D92276">
      <w:pPr>
        <w:numPr>
          <w:ilvl w:val="1"/>
          <w:numId w:val="4"/>
        </w:numPr>
        <w:autoSpaceDE w:val="0"/>
        <w:autoSpaceDN w:val="0"/>
        <w:adjustRightInd w:val="0"/>
        <w:ind w:left="0" w:firstLine="851"/>
        <w:jc w:val="both"/>
        <w:rPr>
          <w:iCs/>
          <w:szCs w:val="24"/>
        </w:rPr>
      </w:pPr>
      <w:r w:rsidRPr="00586202">
        <w:rPr>
          <w:iCs/>
          <w:szCs w:val="24"/>
        </w:rPr>
        <w:t xml:space="preserve">При предоставлении оферты допускается предложение аналогов товара по качественным характеристикам не ниже, чем заявленные. </w:t>
      </w:r>
      <w:r w:rsidR="00F32E6F" w:rsidRPr="00586202">
        <w:rPr>
          <w:iCs/>
          <w:szCs w:val="24"/>
        </w:rPr>
        <w:t>При</w:t>
      </w:r>
      <w:r w:rsidR="00E0011E" w:rsidRPr="00586202">
        <w:rPr>
          <w:iCs/>
          <w:szCs w:val="24"/>
        </w:rPr>
        <w:t xml:space="preserve"> этом </w:t>
      </w:r>
      <w:r w:rsidRPr="00586202">
        <w:rPr>
          <w:iCs/>
          <w:szCs w:val="24"/>
        </w:rPr>
        <w:t>Поставщик предоставляет техническую документацию на предложенный Товар в составе Технико-Коммерческого предложения (форма 6). Возможность применения аналогов будет согласовываться с инициатором закупки.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предоставляе</w:t>
      </w:r>
      <w:r w:rsidR="00F32E6F" w:rsidRPr="00586202">
        <w:rPr>
          <w:szCs w:val="24"/>
        </w:rPr>
        <w:t>т Товар</w:t>
      </w:r>
      <w:r w:rsidR="008E711D">
        <w:rPr>
          <w:szCs w:val="24"/>
        </w:rPr>
        <w:t>, изготовленный не ранее</w:t>
      </w:r>
      <w:r w:rsidR="002B7641" w:rsidRPr="00586202">
        <w:rPr>
          <w:szCs w:val="24"/>
        </w:rPr>
        <w:t xml:space="preserve"> </w:t>
      </w:r>
      <w:r w:rsidRPr="00586202">
        <w:rPr>
          <w:szCs w:val="24"/>
        </w:rPr>
        <w:t>201</w:t>
      </w:r>
      <w:r w:rsidR="00E0011E" w:rsidRPr="00586202">
        <w:rPr>
          <w:szCs w:val="24"/>
        </w:rPr>
        <w:t>8</w:t>
      </w:r>
      <w:r w:rsidRPr="00586202">
        <w:rPr>
          <w:szCs w:val="24"/>
        </w:rPr>
        <w:t xml:space="preserve"> года и пригодный к использованию в течение гарантийного срока хранения.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передает Товар в оригинальной упаковке изготовителя.</w:t>
      </w:r>
    </w:p>
    <w:p w:rsidR="004F148A" w:rsidRPr="00586202" w:rsidRDefault="004F148A" w:rsidP="00D92276">
      <w:pPr>
        <w:numPr>
          <w:ilvl w:val="1"/>
          <w:numId w:val="4"/>
        </w:numPr>
        <w:ind w:left="0" w:firstLine="851"/>
        <w:jc w:val="both"/>
        <w:rPr>
          <w:szCs w:val="24"/>
        </w:rPr>
      </w:pPr>
      <w:r w:rsidRPr="00586202">
        <w:rPr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затрат на транспортировку Товара.</w:t>
      </w:r>
    </w:p>
    <w:p w:rsidR="004F148A" w:rsidRPr="00586202" w:rsidRDefault="004F148A" w:rsidP="00D92276">
      <w:pPr>
        <w:ind w:firstLine="851"/>
        <w:jc w:val="both"/>
        <w:rPr>
          <w:szCs w:val="24"/>
        </w:rPr>
      </w:pPr>
      <w:r w:rsidRPr="00586202">
        <w:rPr>
          <w:szCs w:val="24"/>
        </w:rPr>
        <w:t>2.</w:t>
      </w:r>
      <w:r w:rsidR="00D92276" w:rsidRPr="00586202">
        <w:rPr>
          <w:szCs w:val="24"/>
        </w:rPr>
        <w:t>7</w:t>
      </w:r>
      <w:r w:rsidRPr="00586202">
        <w:rPr>
          <w:szCs w:val="24"/>
        </w:rPr>
        <w:tab/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811DCC" w:rsidRPr="00811DCC" w:rsidRDefault="004F148A" w:rsidP="00811DCC">
      <w:pPr>
        <w:numPr>
          <w:ilvl w:val="0"/>
          <w:numId w:val="5"/>
        </w:numPr>
        <w:jc w:val="both"/>
        <w:rPr>
          <w:color w:val="000000"/>
          <w:szCs w:val="24"/>
        </w:rPr>
      </w:pPr>
      <w:r w:rsidRPr="00586202">
        <w:rPr>
          <w:color w:val="000000"/>
          <w:szCs w:val="24"/>
        </w:rPr>
        <w:lastRenderedPageBreak/>
        <w:t>Оригинал товарной накладной</w:t>
      </w:r>
    </w:p>
    <w:p w:rsidR="00A5489E" w:rsidRPr="00586202" w:rsidRDefault="004F148A" w:rsidP="00D92276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Паспорта качества завода-изготовителя на Товар, заверенные печатью Поставщика.</w:t>
      </w:r>
    </w:p>
    <w:p w:rsidR="0070393C" w:rsidRPr="00586202" w:rsidRDefault="00A5489E" w:rsidP="0070393C">
      <w:pPr>
        <w:numPr>
          <w:ilvl w:val="0"/>
          <w:numId w:val="5"/>
        </w:numPr>
        <w:spacing w:line="276" w:lineRule="auto"/>
        <w:ind w:left="708"/>
        <w:jc w:val="both"/>
        <w:rPr>
          <w:szCs w:val="24"/>
        </w:rPr>
      </w:pPr>
      <w:r w:rsidRPr="00586202">
        <w:rPr>
          <w:szCs w:val="24"/>
        </w:rPr>
        <w:t>Сертификат соответствия</w:t>
      </w:r>
    </w:p>
    <w:p w:rsidR="00D92276" w:rsidRPr="00586202" w:rsidRDefault="0070393C" w:rsidP="0070393C">
      <w:pPr>
        <w:spacing w:line="276" w:lineRule="auto"/>
        <w:ind w:firstLine="708"/>
        <w:jc w:val="both"/>
        <w:rPr>
          <w:szCs w:val="24"/>
        </w:rPr>
      </w:pPr>
      <w:r w:rsidRPr="00586202">
        <w:rPr>
          <w:szCs w:val="24"/>
        </w:rPr>
        <w:t xml:space="preserve">  2.8 </w:t>
      </w:r>
      <w:r w:rsidR="00D92276" w:rsidRPr="00586202">
        <w:rPr>
          <w:szCs w:val="24"/>
        </w:rPr>
        <w:t>Контрагент указывает гарантийный срок на Товар в форме 5 (Предложение о заключении договора).</w:t>
      </w:r>
      <w:r w:rsidR="00A5489E" w:rsidRPr="00586202">
        <w:rPr>
          <w:szCs w:val="24"/>
        </w:rPr>
        <w:t xml:space="preserve"> </w:t>
      </w:r>
    </w:p>
    <w:p w:rsidR="0070393C" w:rsidRPr="00586202" w:rsidRDefault="000B177E" w:rsidP="000B177E">
      <w:pPr>
        <w:pStyle w:val="a4"/>
        <w:spacing w:line="276" w:lineRule="auto"/>
        <w:ind w:left="0" w:firstLine="708"/>
        <w:jc w:val="both"/>
        <w:rPr>
          <w:szCs w:val="24"/>
        </w:rPr>
      </w:pPr>
      <w:r w:rsidRPr="00586202">
        <w:rPr>
          <w:szCs w:val="24"/>
        </w:rPr>
        <w:t xml:space="preserve">  </w:t>
      </w:r>
      <w:r w:rsidR="00672E8E">
        <w:rPr>
          <w:szCs w:val="24"/>
        </w:rPr>
        <w:t xml:space="preserve">2.9 </w:t>
      </w:r>
      <w:r w:rsidR="0070393C" w:rsidRPr="00586202">
        <w:rPr>
          <w:szCs w:val="24"/>
        </w:rPr>
        <w:t>Количество Товара, измеряемого в килограммах,</w:t>
      </w:r>
      <w:r w:rsidR="00811DCC">
        <w:rPr>
          <w:szCs w:val="24"/>
        </w:rPr>
        <w:t xml:space="preserve"> кв. метрах, метрах</w:t>
      </w:r>
      <w:r w:rsidR="0070393C" w:rsidRPr="00586202">
        <w:rPr>
          <w:szCs w:val="24"/>
        </w:rPr>
        <w:t xml:space="preserve"> должно быть максимально приближено к запрашиваемому.</w:t>
      </w:r>
    </w:p>
    <w:p w:rsidR="0070393C" w:rsidRPr="00672E8E" w:rsidRDefault="000F7F72" w:rsidP="000F7F72">
      <w:pPr>
        <w:spacing w:line="276" w:lineRule="auto"/>
        <w:ind w:firstLine="708"/>
        <w:jc w:val="both"/>
        <w:rPr>
          <w:b/>
          <w:szCs w:val="24"/>
        </w:rPr>
      </w:pPr>
      <w:r w:rsidRPr="00586202">
        <w:rPr>
          <w:szCs w:val="24"/>
        </w:rPr>
        <w:t xml:space="preserve">  </w:t>
      </w:r>
      <w:r w:rsidR="0070393C" w:rsidRPr="00672E8E">
        <w:rPr>
          <w:b/>
          <w:szCs w:val="24"/>
        </w:rPr>
        <w:t>2.10   Особые требования к предмету закупки:</w:t>
      </w:r>
    </w:p>
    <w:p w:rsidR="0070393C" w:rsidRPr="00672E8E" w:rsidRDefault="00672E8E" w:rsidP="00672E8E">
      <w:pPr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507A91">
        <w:rPr>
          <w:b/>
          <w:szCs w:val="24"/>
        </w:rPr>
        <w:t xml:space="preserve"> 2.10.1 Лот №1</w:t>
      </w:r>
      <w:r w:rsidR="000F7F72" w:rsidRPr="00672E8E">
        <w:rPr>
          <w:b/>
          <w:szCs w:val="24"/>
        </w:rPr>
        <w:t>:</w:t>
      </w:r>
    </w:p>
    <w:p w:rsidR="00507A91" w:rsidRDefault="005B6B84" w:rsidP="00A13007">
      <w:pPr>
        <w:spacing w:line="276" w:lineRule="auto"/>
        <w:ind w:firstLine="708"/>
        <w:jc w:val="both"/>
        <w:rPr>
          <w:szCs w:val="24"/>
        </w:rPr>
      </w:pPr>
      <w:r w:rsidRPr="00EB59B6">
        <w:rPr>
          <w:szCs w:val="24"/>
        </w:rPr>
        <w:t>Поз.1</w:t>
      </w:r>
      <w:r>
        <w:rPr>
          <w:szCs w:val="24"/>
        </w:rPr>
        <w:t xml:space="preserve"> </w:t>
      </w:r>
      <w:proofErr w:type="spellStart"/>
      <w:r w:rsidR="00543027">
        <w:rPr>
          <w:szCs w:val="24"/>
          <w:u w:val="single"/>
        </w:rPr>
        <w:t>Металлорукав</w:t>
      </w:r>
      <w:proofErr w:type="spellEnd"/>
      <w:r w:rsidR="00543027">
        <w:rPr>
          <w:szCs w:val="24"/>
          <w:u w:val="single"/>
        </w:rPr>
        <w:t xml:space="preserve"> </w:t>
      </w:r>
      <w:r w:rsidR="00507A91" w:rsidRPr="005B6B84">
        <w:rPr>
          <w:szCs w:val="24"/>
          <w:u w:val="single"/>
        </w:rPr>
        <w:t>высокого давления</w:t>
      </w:r>
      <w:r w:rsidR="00EB59B6">
        <w:rPr>
          <w:szCs w:val="24"/>
          <w:u w:val="single"/>
        </w:rPr>
        <w:t xml:space="preserve"> DN-50</w:t>
      </w:r>
      <w:r w:rsidR="00151364">
        <w:rPr>
          <w:szCs w:val="24"/>
          <w:u w:val="single"/>
        </w:rPr>
        <w:t>PN-16L-8,5</w:t>
      </w:r>
      <w:r w:rsidR="00507A91">
        <w:rPr>
          <w:szCs w:val="24"/>
        </w:rPr>
        <w:t xml:space="preserve"> должен соответствовать следующим характеристикам: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Рабочая среда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пары бензина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Рабочий температурный диапазон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от -31 и ниже, до 40 и выше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Рабочее давление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 xml:space="preserve">16 </w:t>
            </w:r>
            <w:proofErr w:type="spellStart"/>
            <w:r w:rsidRPr="00AE7D6F">
              <w:rPr>
                <w:szCs w:val="24"/>
              </w:rPr>
              <w:t>bar</w:t>
            </w:r>
            <w:proofErr w:type="spellEnd"/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Пробное давление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1,5*рабочее давление</w:t>
            </w:r>
            <w:r w:rsidR="006859C7">
              <w:rPr>
                <w:szCs w:val="24"/>
              </w:rPr>
              <w:t xml:space="preserve"> (не менее 24</w:t>
            </w:r>
            <w:r w:rsidR="006859C7" w:rsidRPr="006859C7">
              <w:rPr>
                <w:szCs w:val="24"/>
              </w:rPr>
              <w:t xml:space="preserve"> </w:t>
            </w:r>
            <w:proofErr w:type="spellStart"/>
            <w:r w:rsidR="006859C7" w:rsidRPr="006859C7">
              <w:rPr>
                <w:szCs w:val="24"/>
              </w:rPr>
              <w:t>bar</w:t>
            </w:r>
            <w:proofErr w:type="spellEnd"/>
            <w:r w:rsidR="006859C7">
              <w:rPr>
                <w:szCs w:val="24"/>
              </w:rPr>
              <w:t>)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Номинальный радиус изгиба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350</w:t>
            </w:r>
            <w:r>
              <w:rPr>
                <w:szCs w:val="24"/>
              </w:rPr>
              <w:t xml:space="preserve"> </w:t>
            </w:r>
            <w:r w:rsidRPr="00AE7D6F">
              <w:rPr>
                <w:szCs w:val="24"/>
              </w:rPr>
              <w:t>мм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Длина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8500</w:t>
            </w:r>
            <w:r>
              <w:rPr>
                <w:szCs w:val="24"/>
              </w:rPr>
              <w:t xml:space="preserve"> </w:t>
            </w:r>
            <w:r w:rsidRPr="00AE7D6F">
              <w:rPr>
                <w:szCs w:val="24"/>
              </w:rPr>
              <w:t>мм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Соединения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фланец  DN-50, PN</w:t>
            </w:r>
            <w:r w:rsidR="000954CC">
              <w:rPr>
                <w:szCs w:val="24"/>
              </w:rPr>
              <w:t xml:space="preserve">-16. DIN 2633 и </w:t>
            </w:r>
            <w:r w:rsidRPr="00AE7D6F">
              <w:rPr>
                <w:szCs w:val="24"/>
              </w:rPr>
              <w:t>трубная резьба</w:t>
            </w:r>
            <w:r w:rsidR="000954CC">
              <w:rPr>
                <w:szCs w:val="24"/>
              </w:rPr>
              <w:t xml:space="preserve"> </w:t>
            </w:r>
            <w:r w:rsidRPr="00AE7D6F">
              <w:rPr>
                <w:szCs w:val="24"/>
              </w:rPr>
              <w:t>DIN 2999 R”2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Материал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нержавеющая сталь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Сварка</w:t>
            </w:r>
          </w:p>
        </w:tc>
        <w:tc>
          <w:tcPr>
            <w:tcW w:w="5806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>аргонодуговая</w:t>
            </w:r>
          </w:p>
        </w:tc>
      </w:tr>
      <w:tr w:rsidR="005B6B84" w:rsidRPr="00AE7D6F" w:rsidTr="0066256A">
        <w:tc>
          <w:tcPr>
            <w:tcW w:w="3539" w:type="dxa"/>
          </w:tcPr>
          <w:p w:rsidR="005B6B84" w:rsidRPr="00AE7D6F" w:rsidRDefault="005B6B84" w:rsidP="0066256A">
            <w:pPr>
              <w:rPr>
                <w:szCs w:val="24"/>
              </w:rPr>
            </w:pPr>
            <w:r w:rsidRPr="00AE7D6F">
              <w:rPr>
                <w:szCs w:val="24"/>
              </w:rPr>
              <w:t xml:space="preserve">Гарантийный срок </w:t>
            </w:r>
          </w:p>
        </w:tc>
        <w:tc>
          <w:tcPr>
            <w:tcW w:w="5806" w:type="dxa"/>
          </w:tcPr>
          <w:p w:rsidR="005B6B84" w:rsidRPr="00AE7D6F" w:rsidRDefault="00EB59B6" w:rsidP="0066256A">
            <w:pPr>
              <w:rPr>
                <w:szCs w:val="24"/>
              </w:rPr>
            </w:pPr>
            <w:r>
              <w:rPr>
                <w:szCs w:val="24"/>
              </w:rPr>
              <w:t>24 месяца с даты поставки</w:t>
            </w:r>
          </w:p>
        </w:tc>
      </w:tr>
    </w:tbl>
    <w:p w:rsidR="002D4423" w:rsidRDefault="002D4423" w:rsidP="002D4423">
      <w:pPr>
        <w:spacing w:line="276" w:lineRule="auto"/>
        <w:ind w:firstLine="708"/>
        <w:jc w:val="both"/>
        <w:rPr>
          <w:szCs w:val="24"/>
        </w:rPr>
      </w:pPr>
    </w:p>
    <w:p w:rsidR="005B6B84" w:rsidRPr="002D4423" w:rsidRDefault="005B6B84" w:rsidP="002D4423">
      <w:pPr>
        <w:spacing w:line="276" w:lineRule="auto"/>
        <w:ind w:firstLine="708"/>
        <w:jc w:val="both"/>
        <w:rPr>
          <w:szCs w:val="24"/>
        </w:rPr>
      </w:pPr>
      <w:r w:rsidRPr="00EB59B6">
        <w:rPr>
          <w:szCs w:val="24"/>
        </w:rPr>
        <w:t>Поз.2</w:t>
      </w:r>
      <w:r w:rsidR="00EB59B6" w:rsidRPr="00EB59B6">
        <w:rPr>
          <w:szCs w:val="24"/>
          <w:u w:val="single"/>
        </w:rPr>
        <w:t xml:space="preserve"> </w:t>
      </w:r>
      <w:proofErr w:type="spellStart"/>
      <w:r w:rsidRPr="005B6B84">
        <w:rPr>
          <w:szCs w:val="24"/>
          <w:u w:val="single"/>
        </w:rPr>
        <w:t>Металлорукав</w:t>
      </w:r>
      <w:proofErr w:type="spellEnd"/>
      <w:r w:rsidRPr="005B6B84">
        <w:rPr>
          <w:szCs w:val="24"/>
          <w:u w:val="single"/>
        </w:rPr>
        <w:t xml:space="preserve"> высокого давления </w:t>
      </w:r>
      <w:r w:rsidR="00EB59B6">
        <w:rPr>
          <w:szCs w:val="24"/>
          <w:u w:val="single"/>
        </w:rPr>
        <w:t>Ду100</w:t>
      </w:r>
      <w:r w:rsidRPr="005B6B84">
        <w:rPr>
          <w:szCs w:val="24"/>
          <w:u w:val="single"/>
        </w:rPr>
        <w:t>Ру 25-1,5</w:t>
      </w:r>
      <w:r>
        <w:rPr>
          <w:szCs w:val="24"/>
        </w:rPr>
        <w:t xml:space="preserve"> </w:t>
      </w:r>
      <w:r w:rsidRPr="005B6B84">
        <w:rPr>
          <w:szCs w:val="24"/>
        </w:rPr>
        <w:t>должен соответствовать следующим характеристикам: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Рабочая среда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жидкая сера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Рабочий температурный диапазон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 xml:space="preserve">от -31 </w:t>
            </w:r>
            <w:proofErr w:type="spellStart"/>
            <w:r w:rsidRPr="004246B7">
              <w:rPr>
                <w:szCs w:val="24"/>
              </w:rPr>
              <w:t>оС</w:t>
            </w:r>
            <w:proofErr w:type="spellEnd"/>
            <w:r w:rsidRPr="004246B7">
              <w:rPr>
                <w:szCs w:val="24"/>
              </w:rPr>
              <w:t xml:space="preserve"> и ниже, до 180 </w:t>
            </w:r>
            <w:proofErr w:type="spellStart"/>
            <w:r w:rsidRPr="004246B7">
              <w:rPr>
                <w:szCs w:val="24"/>
              </w:rPr>
              <w:t>оС</w:t>
            </w:r>
            <w:proofErr w:type="spellEnd"/>
            <w:r w:rsidRPr="004246B7">
              <w:rPr>
                <w:szCs w:val="24"/>
              </w:rPr>
              <w:t xml:space="preserve"> и выше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Рабочее давление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25 кгс/см2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Минимальный радиус изгиба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>
              <w:rPr>
                <w:szCs w:val="24"/>
              </w:rPr>
              <w:t>от 400 мм до 800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Длина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>
              <w:rPr>
                <w:szCs w:val="24"/>
              </w:rPr>
              <w:t>1500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Соединения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 обоих стор</w:t>
            </w:r>
            <w:r>
              <w:rPr>
                <w:szCs w:val="24"/>
              </w:rPr>
              <w:t>он втулки под приварку Ду100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Материал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нержавеющая сталь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Гарантийный срок</w:t>
            </w:r>
          </w:p>
        </w:tc>
        <w:tc>
          <w:tcPr>
            <w:tcW w:w="5522" w:type="dxa"/>
          </w:tcPr>
          <w:p w:rsidR="00850AE1" w:rsidRPr="004246B7" w:rsidRDefault="00EB59B6" w:rsidP="0066256A">
            <w:pPr>
              <w:rPr>
                <w:szCs w:val="24"/>
              </w:rPr>
            </w:pPr>
            <w:r w:rsidRPr="00EB59B6">
              <w:rPr>
                <w:szCs w:val="24"/>
              </w:rPr>
              <w:t>не менее 12 месяцев с момента ввода в эксплуатацию</w:t>
            </w:r>
          </w:p>
        </w:tc>
      </w:tr>
    </w:tbl>
    <w:p w:rsidR="00507A91" w:rsidRDefault="00507A91" w:rsidP="00A13007">
      <w:pPr>
        <w:spacing w:line="276" w:lineRule="auto"/>
        <w:ind w:firstLine="708"/>
        <w:jc w:val="both"/>
        <w:rPr>
          <w:szCs w:val="24"/>
        </w:rPr>
      </w:pPr>
    </w:p>
    <w:p w:rsidR="00850AE1" w:rsidRDefault="00850AE1" w:rsidP="00A13007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>Поз.</w:t>
      </w:r>
      <w:r w:rsidR="00EB59B6">
        <w:rPr>
          <w:szCs w:val="24"/>
        </w:rPr>
        <w:t xml:space="preserve">3 </w:t>
      </w:r>
      <w:proofErr w:type="spellStart"/>
      <w:r w:rsidRPr="006859C7">
        <w:rPr>
          <w:szCs w:val="24"/>
          <w:u w:val="single"/>
        </w:rPr>
        <w:t>Металлорукав</w:t>
      </w:r>
      <w:proofErr w:type="spellEnd"/>
      <w:r w:rsidRPr="006859C7">
        <w:rPr>
          <w:szCs w:val="24"/>
          <w:u w:val="single"/>
        </w:rPr>
        <w:t xml:space="preserve"> высокого давления Ду25х40х2</w:t>
      </w:r>
      <w:r w:rsidR="00151364">
        <w:rPr>
          <w:szCs w:val="24"/>
          <w:u w:val="single"/>
        </w:rPr>
        <w:t>,0</w:t>
      </w:r>
      <w:r>
        <w:rPr>
          <w:szCs w:val="24"/>
        </w:rPr>
        <w:t xml:space="preserve"> </w:t>
      </w:r>
      <w:r w:rsidRPr="00850AE1">
        <w:rPr>
          <w:szCs w:val="24"/>
        </w:rPr>
        <w:t>должен соответствовать следующим характеристикам: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Рабочая среда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1918FB">
              <w:rPr>
                <w:szCs w:val="24"/>
              </w:rPr>
              <w:t>водяной пар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Рабочий температурный диапазон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от -31 </w:t>
            </w:r>
            <w:proofErr w:type="spellStart"/>
            <w:r>
              <w:rPr>
                <w:szCs w:val="24"/>
              </w:rPr>
              <w:t>оС</w:t>
            </w:r>
            <w:proofErr w:type="spellEnd"/>
            <w:r>
              <w:rPr>
                <w:szCs w:val="24"/>
              </w:rPr>
              <w:t xml:space="preserve"> и ниже, до 16</w:t>
            </w:r>
            <w:r w:rsidRPr="004246B7">
              <w:rPr>
                <w:szCs w:val="24"/>
              </w:rPr>
              <w:t xml:space="preserve">0 </w:t>
            </w:r>
            <w:proofErr w:type="spellStart"/>
            <w:r w:rsidRPr="004246B7">
              <w:rPr>
                <w:szCs w:val="24"/>
              </w:rPr>
              <w:t>оС</w:t>
            </w:r>
            <w:proofErr w:type="spellEnd"/>
            <w:r w:rsidRPr="004246B7">
              <w:rPr>
                <w:szCs w:val="24"/>
              </w:rPr>
              <w:t xml:space="preserve"> и выше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Рабочее давление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1918FB">
              <w:rPr>
                <w:szCs w:val="24"/>
              </w:rPr>
              <w:t>16 кгс/см2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Минимальный радиус изгиба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>
              <w:rPr>
                <w:szCs w:val="24"/>
              </w:rPr>
              <w:t>от 100 мм до 300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Длина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>
              <w:rPr>
                <w:szCs w:val="24"/>
              </w:rPr>
              <w:t>2000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Соединения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 обоих стор</w:t>
            </w:r>
            <w:r>
              <w:rPr>
                <w:szCs w:val="24"/>
              </w:rPr>
              <w:t>он втулки под приварку Ду25 мм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Материал</w:t>
            </w:r>
          </w:p>
        </w:tc>
        <w:tc>
          <w:tcPr>
            <w:tcW w:w="5522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нержавеющая сталь</w:t>
            </w:r>
          </w:p>
        </w:tc>
      </w:tr>
      <w:tr w:rsidR="00850AE1" w:rsidRPr="004246B7" w:rsidTr="0066256A">
        <w:tc>
          <w:tcPr>
            <w:tcW w:w="3823" w:type="dxa"/>
          </w:tcPr>
          <w:p w:rsidR="00850AE1" w:rsidRPr="004246B7" w:rsidRDefault="00850AE1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Гарантийный срок</w:t>
            </w:r>
          </w:p>
        </w:tc>
        <w:tc>
          <w:tcPr>
            <w:tcW w:w="5522" w:type="dxa"/>
          </w:tcPr>
          <w:p w:rsidR="00850AE1" w:rsidRPr="004246B7" w:rsidRDefault="00EB59B6" w:rsidP="0066256A">
            <w:pPr>
              <w:rPr>
                <w:szCs w:val="24"/>
              </w:rPr>
            </w:pPr>
            <w:r w:rsidRPr="00EB59B6">
              <w:rPr>
                <w:szCs w:val="24"/>
              </w:rPr>
              <w:t>не менее 12 месяцев с момента ввода в эксплуатацию</w:t>
            </w:r>
          </w:p>
        </w:tc>
      </w:tr>
    </w:tbl>
    <w:p w:rsidR="00507A91" w:rsidRDefault="00507A91" w:rsidP="00A13007">
      <w:pPr>
        <w:spacing w:line="276" w:lineRule="auto"/>
        <w:ind w:firstLine="708"/>
        <w:jc w:val="both"/>
        <w:rPr>
          <w:szCs w:val="24"/>
        </w:rPr>
      </w:pPr>
    </w:p>
    <w:p w:rsidR="006859C7" w:rsidRDefault="006859C7" w:rsidP="006859C7">
      <w:pPr>
        <w:spacing w:line="276" w:lineRule="auto"/>
        <w:ind w:firstLine="708"/>
        <w:jc w:val="both"/>
        <w:rPr>
          <w:szCs w:val="24"/>
        </w:rPr>
      </w:pPr>
    </w:p>
    <w:p w:rsidR="006859C7" w:rsidRDefault="006859C7" w:rsidP="006859C7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Поз.4 </w:t>
      </w:r>
      <w:proofErr w:type="spellStart"/>
      <w:r w:rsidRPr="006859C7">
        <w:rPr>
          <w:szCs w:val="24"/>
          <w:u w:val="single"/>
        </w:rPr>
        <w:t>Металлорукав</w:t>
      </w:r>
      <w:proofErr w:type="spellEnd"/>
      <w:r w:rsidRPr="006859C7">
        <w:rPr>
          <w:szCs w:val="24"/>
          <w:u w:val="single"/>
        </w:rPr>
        <w:t xml:space="preserve"> высокого давления Ду</w:t>
      </w:r>
      <w:r w:rsidR="00151364">
        <w:rPr>
          <w:szCs w:val="24"/>
          <w:u w:val="single"/>
        </w:rPr>
        <w:t>25х40х15,0</w:t>
      </w:r>
      <w:r>
        <w:rPr>
          <w:szCs w:val="24"/>
        </w:rPr>
        <w:t xml:space="preserve"> </w:t>
      </w:r>
      <w:r w:rsidRPr="00850AE1">
        <w:rPr>
          <w:szCs w:val="24"/>
        </w:rPr>
        <w:t>должен соответствовать следующим характеристикам: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Рабочий температурный диапазон</w:t>
            </w:r>
          </w:p>
        </w:tc>
        <w:tc>
          <w:tcPr>
            <w:tcW w:w="5522" w:type="dxa"/>
          </w:tcPr>
          <w:p w:rsidR="00151364" w:rsidRPr="004246B7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от </w:t>
            </w:r>
            <w:r>
              <w:rPr>
                <w:szCs w:val="24"/>
              </w:rPr>
              <w:t xml:space="preserve">– 253 </w:t>
            </w:r>
            <w:proofErr w:type="spellStart"/>
            <w:r>
              <w:rPr>
                <w:szCs w:val="24"/>
              </w:rPr>
              <w:t>оС</w:t>
            </w:r>
            <w:proofErr w:type="spellEnd"/>
            <w:r>
              <w:rPr>
                <w:szCs w:val="24"/>
              </w:rPr>
              <w:t xml:space="preserve"> до + 400 </w:t>
            </w:r>
            <w:proofErr w:type="spellStart"/>
            <w:r>
              <w:rPr>
                <w:szCs w:val="24"/>
              </w:rPr>
              <w:t>оС</w:t>
            </w:r>
            <w:proofErr w:type="spellEnd"/>
          </w:p>
        </w:tc>
      </w:tr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Рабочее давление</w:t>
            </w:r>
          </w:p>
        </w:tc>
        <w:tc>
          <w:tcPr>
            <w:tcW w:w="5522" w:type="dxa"/>
          </w:tcPr>
          <w:p w:rsidR="00151364" w:rsidRPr="004246B7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4,0 МПа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151364">
              <w:rPr>
                <w:szCs w:val="24"/>
              </w:rPr>
              <w:t xml:space="preserve">аружная оплетка </w:t>
            </w:r>
            <w:proofErr w:type="spellStart"/>
            <w:r w:rsidRPr="00151364">
              <w:rPr>
                <w:szCs w:val="24"/>
              </w:rPr>
              <w:t>металлорукава</w:t>
            </w:r>
            <w:proofErr w:type="spellEnd"/>
          </w:p>
        </w:tc>
        <w:tc>
          <w:tcPr>
            <w:tcW w:w="5522" w:type="dxa"/>
          </w:tcPr>
          <w:p w:rsidR="00151364" w:rsidRPr="004246B7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нерж. сталь 304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151364">
              <w:rPr>
                <w:szCs w:val="24"/>
              </w:rPr>
              <w:t>офрированный сильфон</w:t>
            </w:r>
          </w:p>
        </w:tc>
        <w:tc>
          <w:tcPr>
            <w:tcW w:w="5522" w:type="dxa"/>
          </w:tcPr>
          <w:p w:rsidR="00151364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нерж. сталь 321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151364">
              <w:rPr>
                <w:szCs w:val="24"/>
              </w:rPr>
              <w:t>роходной диаметр</w:t>
            </w:r>
          </w:p>
        </w:tc>
        <w:tc>
          <w:tcPr>
            <w:tcW w:w="5522" w:type="dxa"/>
          </w:tcPr>
          <w:p w:rsidR="00151364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25 мм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Длина</w:t>
            </w:r>
          </w:p>
        </w:tc>
        <w:tc>
          <w:tcPr>
            <w:tcW w:w="5522" w:type="dxa"/>
          </w:tcPr>
          <w:p w:rsidR="00151364" w:rsidRPr="004246B7" w:rsidRDefault="00151364" w:rsidP="00151364">
            <w:pPr>
              <w:rPr>
                <w:szCs w:val="24"/>
              </w:rPr>
            </w:pPr>
            <w:r>
              <w:rPr>
                <w:szCs w:val="24"/>
              </w:rPr>
              <w:t>15</w:t>
            </w:r>
            <w:r>
              <w:rPr>
                <w:szCs w:val="24"/>
              </w:rPr>
              <w:t>000 мм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Соединения</w:t>
            </w:r>
          </w:p>
        </w:tc>
        <w:tc>
          <w:tcPr>
            <w:tcW w:w="5522" w:type="dxa"/>
          </w:tcPr>
          <w:p w:rsidR="00151364" w:rsidRPr="004246B7" w:rsidRDefault="00151364" w:rsidP="0066256A">
            <w:pPr>
              <w:rPr>
                <w:szCs w:val="24"/>
              </w:rPr>
            </w:pPr>
            <w:r>
              <w:rPr>
                <w:szCs w:val="24"/>
              </w:rPr>
              <w:t>муфта-американка под при</w:t>
            </w:r>
            <w:r w:rsidR="000954CC">
              <w:rPr>
                <w:szCs w:val="24"/>
              </w:rPr>
              <w:t xml:space="preserve">варку к </w:t>
            </w:r>
            <w:proofErr w:type="spellStart"/>
            <w:r w:rsidR="000954CC">
              <w:rPr>
                <w:szCs w:val="24"/>
              </w:rPr>
              <w:t>металлорукаву</w:t>
            </w:r>
            <w:proofErr w:type="spellEnd"/>
            <w:r w:rsidR="000954CC">
              <w:rPr>
                <w:szCs w:val="24"/>
              </w:rPr>
              <w:t xml:space="preserve"> и наружная резьба</w:t>
            </w:r>
            <w:r>
              <w:rPr>
                <w:szCs w:val="24"/>
              </w:rPr>
              <w:t xml:space="preserve"> (нерж. сталь 321), резьба 1ʹʹ</w:t>
            </w:r>
          </w:p>
        </w:tc>
      </w:tr>
      <w:tr w:rsidR="00151364" w:rsidRPr="004246B7" w:rsidTr="0066256A">
        <w:tc>
          <w:tcPr>
            <w:tcW w:w="3823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Гарантийный срок</w:t>
            </w:r>
          </w:p>
        </w:tc>
        <w:tc>
          <w:tcPr>
            <w:tcW w:w="5522" w:type="dxa"/>
          </w:tcPr>
          <w:p w:rsidR="00151364" w:rsidRPr="004246B7" w:rsidRDefault="00151364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не мене</w:t>
            </w:r>
            <w:r w:rsidR="00EB59B6">
              <w:rPr>
                <w:szCs w:val="24"/>
              </w:rPr>
              <w:t>е 12 месяцев с момента ввода в эксплуатацию</w:t>
            </w:r>
          </w:p>
        </w:tc>
      </w:tr>
    </w:tbl>
    <w:p w:rsidR="006859C7" w:rsidRDefault="006859C7" w:rsidP="006859C7">
      <w:pPr>
        <w:spacing w:line="276" w:lineRule="auto"/>
        <w:ind w:firstLine="708"/>
        <w:jc w:val="both"/>
        <w:rPr>
          <w:szCs w:val="24"/>
        </w:rPr>
      </w:pPr>
    </w:p>
    <w:p w:rsidR="006859C7" w:rsidRDefault="00EB59B6" w:rsidP="006859C7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 xml:space="preserve">Поз. 5 </w:t>
      </w:r>
      <w:proofErr w:type="spellStart"/>
      <w:r w:rsidRPr="004C7E4D">
        <w:rPr>
          <w:szCs w:val="24"/>
          <w:u w:val="single"/>
        </w:rPr>
        <w:t>Металлорукав</w:t>
      </w:r>
      <w:proofErr w:type="spellEnd"/>
      <w:r w:rsidRPr="004C7E4D">
        <w:rPr>
          <w:szCs w:val="24"/>
          <w:u w:val="single"/>
        </w:rPr>
        <w:t xml:space="preserve"> высокого давления Ду32Ру40-6,0</w:t>
      </w:r>
      <w:r w:rsidRPr="00EB59B6">
        <w:rPr>
          <w:szCs w:val="24"/>
        </w:rPr>
        <w:t xml:space="preserve"> должен соответствовать следующим характеристикам: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Рабочий температурный диапазон</w:t>
            </w:r>
          </w:p>
        </w:tc>
        <w:tc>
          <w:tcPr>
            <w:tcW w:w="5522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от – 253 </w:t>
            </w:r>
            <w:proofErr w:type="spellStart"/>
            <w:r>
              <w:rPr>
                <w:szCs w:val="24"/>
              </w:rPr>
              <w:t>оС</w:t>
            </w:r>
            <w:proofErr w:type="spellEnd"/>
            <w:r>
              <w:rPr>
                <w:szCs w:val="24"/>
              </w:rPr>
              <w:t xml:space="preserve"> до + 650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оС</w:t>
            </w:r>
            <w:proofErr w:type="spellEnd"/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Рабочее давление</w:t>
            </w:r>
          </w:p>
        </w:tc>
        <w:tc>
          <w:tcPr>
            <w:tcW w:w="5522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4,0 МПа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151364">
              <w:rPr>
                <w:szCs w:val="24"/>
              </w:rPr>
              <w:t xml:space="preserve">аружная оплетка </w:t>
            </w:r>
            <w:proofErr w:type="spellStart"/>
            <w:r w:rsidRPr="00151364">
              <w:rPr>
                <w:szCs w:val="24"/>
              </w:rPr>
              <w:t>металлорукава</w:t>
            </w:r>
            <w:proofErr w:type="spellEnd"/>
          </w:p>
        </w:tc>
        <w:tc>
          <w:tcPr>
            <w:tcW w:w="5522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нерж. сталь 304</w:t>
            </w:r>
          </w:p>
        </w:tc>
      </w:tr>
      <w:tr w:rsidR="004C7E4D" w:rsidTr="000152E9">
        <w:tc>
          <w:tcPr>
            <w:tcW w:w="3823" w:type="dxa"/>
          </w:tcPr>
          <w:p w:rsidR="004C7E4D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151364">
              <w:rPr>
                <w:szCs w:val="24"/>
              </w:rPr>
              <w:t>офрированный сильфон</w:t>
            </w:r>
          </w:p>
        </w:tc>
        <w:tc>
          <w:tcPr>
            <w:tcW w:w="5522" w:type="dxa"/>
          </w:tcPr>
          <w:p w:rsidR="004C7E4D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нерж. сталь 321</w:t>
            </w:r>
          </w:p>
        </w:tc>
      </w:tr>
      <w:tr w:rsidR="004C7E4D" w:rsidTr="000152E9">
        <w:tc>
          <w:tcPr>
            <w:tcW w:w="3823" w:type="dxa"/>
          </w:tcPr>
          <w:p w:rsidR="004C7E4D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151364">
              <w:rPr>
                <w:szCs w:val="24"/>
              </w:rPr>
              <w:t>роходной диаметр</w:t>
            </w:r>
          </w:p>
        </w:tc>
        <w:tc>
          <w:tcPr>
            <w:tcW w:w="5522" w:type="dxa"/>
          </w:tcPr>
          <w:p w:rsidR="004C7E4D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32</w:t>
            </w:r>
            <w:r>
              <w:rPr>
                <w:szCs w:val="24"/>
              </w:rPr>
              <w:t xml:space="preserve"> мм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Длина</w:t>
            </w:r>
          </w:p>
        </w:tc>
        <w:tc>
          <w:tcPr>
            <w:tcW w:w="5522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</w:rPr>
              <w:t>000 мм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Соединения</w:t>
            </w:r>
          </w:p>
        </w:tc>
        <w:tc>
          <w:tcPr>
            <w:tcW w:w="5522" w:type="dxa"/>
          </w:tcPr>
          <w:p w:rsidR="004C7E4D" w:rsidRPr="004246B7" w:rsidRDefault="004C7E4D" w:rsidP="002D268D">
            <w:pPr>
              <w:rPr>
                <w:szCs w:val="24"/>
              </w:rPr>
            </w:pPr>
            <w:r>
              <w:rPr>
                <w:szCs w:val="24"/>
              </w:rPr>
              <w:t>фланец</w:t>
            </w:r>
            <w:r w:rsidR="000152E9">
              <w:rPr>
                <w:szCs w:val="24"/>
              </w:rPr>
              <w:t xml:space="preserve"> воротниковый</w:t>
            </w:r>
            <w:r w:rsidR="002D268D">
              <w:rPr>
                <w:szCs w:val="24"/>
              </w:rPr>
              <w:t xml:space="preserve"> </w:t>
            </w:r>
            <w:r>
              <w:rPr>
                <w:szCs w:val="24"/>
              </w:rPr>
              <w:t>(нерж. сталь 304/321)</w:t>
            </w:r>
            <w:r w:rsidR="002D268D">
              <w:rPr>
                <w:szCs w:val="24"/>
              </w:rPr>
              <w:t xml:space="preserve"> </w:t>
            </w:r>
            <w:r w:rsidR="00543027">
              <w:rPr>
                <w:szCs w:val="24"/>
              </w:rPr>
              <w:t xml:space="preserve">по  ГОСТ 12821-80 </w:t>
            </w:r>
            <w:r w:rsidR="000954CC">
              <w:rPr>
                <w:szCs w:val="24"/>
              </w:rPr>
              <w:t>и</w:t>
            </w:r>
            <w:r>
              <w:rPr>
                <w:szCs w:val="24"/>
              </w:rPr>
              <w:t xml:space="preserve"> струбцина с рамкой и винтом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Сварка </w:t>
            </w:r>
          </w:p>
        </w:tc>
        <w:tc>
          <w:tcPr>
            <w:tcW w:w="5522" w:type="dxa"/>
          </w:tcPr>
          <w:p w:rsidR="004C7E4D" w:rsidRDefault="004C7E4D" w:rsidP="0066256A">
            <w:pPr>
              <w:rPr>
                <w:szCs w:val="24"/>
              </w:rPr>
            </w:pPr>
            <w:r>
              <w:rPr>
                <w:szCs w:val="24"/>
              </w:rPr>
              <w:t>аргонодуговая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2D268D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Материал винта прижимного </w:t>
            </w:r>
          </w:p>
        </w:tc>
        <w:tc>
          <w:tcPr>
            <w:tcW w:w="5522" w:type="dxa"/>
          </w:tcPr>
          <w:p w:rsidR="004C7E4D" w:rsidRPr="004246B7" w:rsidRDefault="002D268D" w:rsidP="0066256A">
            <w:pPr>
              <w:rPr>
                <w:szCs w:val="24"/>
              </w:rPr>
            </w:pPr>
            <w:r>
              <w:rPr>
                <w:szCs w:val="24"/>
              </w:rPr>
              <w:t xml:space="preserve">сталь 30Х13 </w:t>
            </w:r>
          </w:p>
        </w:tc>
      </w:tr>
      <w:tr w:rsidR="004C7E4D" w:rsidRPr="004246B7" w:rsidTr="000152E9">
        <w:tc>
          <w:tcPr>
            <w:tcW w:w="3823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Гарантийный срок</w:t>
            </w:r>
          </w:p>
        </w:tc>
        <w:tc>
          <w:tcPr>
            <w:tcW w:w="5522" w:type="dxa"/>
          </w:tcPr>
          <w:p w:rsidR="004C7E4D" w:rsidRPr="004246B7" w:rsidRDefault="004C7E4D" w:rsidP="0066256A">
            <w:pPr>
              <w:rPr>
                <w:szCs w:val="24"/>
              </w:rPr>
            </w:pPr>
            <w:r w:rsidRPr="004246B7">
              <w:rPr>
                <w:szCs w:val="24"/>
              </w:rPr>
              <w:t>не мене</w:t>
            </w:r>
            <w:r>
              <w:rPr>
                <w:szCs w:val="24"/>
              </w:rPr>
              <w:t>е 12 месяцев с момента ввода в эксплуатацию</w:t>
            </w:r>
          </w:p>
        </w:tc>
      </w:tr>
    </w:tbl>
    <w:p w:rsidR="00507A91" w:rsidRDefault="00507A91" w:rsidP="008E711D">
      <w:pPr>
        <w:spacing w:line="276" w:lineRule="auto"/>
        <w:jc w:val="both"/>
        <w:rPr>
          <w:szCs w:val="24"/>
        </w:rPr>
      </w:pPr>
    </w:p>
    <w:p w:rsidR="0056453C" w:rsidRPr="0056453C" w:rsidRDefault="0056453C" w:rsidP="0056453C">
      <w:pPr>
        <w:spacing w:line="276" w:lineRule="auto"/>
        <w:ind w:firstLine="708"/>
        <w:jc w:val="both"/>
        <w:rPr>
          <w:szCs w:val="24"/>
        </w:rPr>
      </w:pPr>
      <w:r w:rsidRPr="0056453C">
        <w:rPr>
          <w:szCs w:val="24"/>
        </w:rPr>
        <w:t>Требуемые характеристики и парам</w:t>
      </w:r>
      <w:r>
        <w:rPr>
          <w:szCs w:val="24"/>
        </w:rPr>
        <w:t xml:space="preserve">етры </w:t>
      </w:r>
      <w:proofErr w:type="spellStart"/>
      <w:r>
        <w:rPr>
          <w:szCs w:val="24"/>
        </w:rPr>
        <w:t>металлорукавов</w:t>
      </w:r>
      <w:proofErr w:type="spellEnd"/>
      <w:r w:rsidRPr="0056453C">
        <w:rPr>
          <w:szCs w:val="24"/>
        </w:rPr>
        <w:t xml:space="preserve"> лота 1 </w:t>
      </w:r>
      <w:r>
        <w:rPr>
          <w:szCs w:val="24"/>
        </w:rPr>
        <w:t xml:space="preserve">должны быть </w:t>
      </w:r>
      <w:r w:rsidRPr="0056453C">
        <w:rPr>
          <w:szCs w:val="24"/>
        </w:rPr>
        <w:t>указаны в чертежах, являющихся неотъемлемой частью настоящих Требований.</w:t>
      </w:r>
    </w:p>
    <w:p w:rsidR="0056453C" w:rsidRDefault="0056453C" w:rsidP="0056453C">
      <w:pPr>
        <w:spacing w:line="276" w:lineRule="auto"/>
        <w:ind w:firstLine="708"/>
        <w:jc w:val="both"/>
        <w:rPr>
          <w:szCs w:val="24"/>
        </w:rPr>
      </w:pPr>
      <w:r w:rsidRPr="0056453C">
        <w:rPr>
          <w:szCs w:val="24"/>
        </w:rPr>
        <w:t>Проведение оценки соответствия предлагаемых аналогов запрашиваемой номенклатуры лота 1 производится по чертежам и</w:t>
      </w:r>
      <w:r>
        <w:rPr>
          <w:szCs w:val="24"/>
        </w:rPr>
        <w:t>зделий, направляемых участником</w:t>
      </w:r>
      <w:r w:rsidRPr="0056453C">
        <w:rPr>
          <w:szCs w:val="24"/>
        </w:rPr>
        <w:t xml:space="preserve"> закупки в составе оферты. Обязательно указание рабочих характеристик Товара, параметров, тип сварки, материального исполнения </w:t>
      </w:r>
      <w:proofErr w:type="spellStart"/>
      <w:r w:rsidRPr="0056453C">
        <w:rPr>
          <w:szCs w:val="24"/>
        </w:rPr>
        <w:t>металлорукава</w:t>
      </w:r>
      <w:proofErr w:type="spellEnd"/>
      <w:r w:rsidRPr="0056453C">
        <w:rPr>
          <w:szCs w:val="24"/>
        </w:rPr>
        <w:t xml:space="preserve"> и его присоединительной арматуры.</w:t>
      </w:r>
    </w:p>
    <w:p w:rsidR="000954CC" w:rsidRDefault="000954CC" w:rsidP="0056453C">
      <w:pPr>
        <w:spacing w:line="276" w:lineRule="auto"/>
        <w:ind w:firstLine="708"/>
        <w:jc w:val="both"/>
        <w:rPr>
          <w:szCs w:val="24"/>
        </w:rPr>
      </w:pPr>
    </w:p>
    <w:p w:rsidR="004F148A" w:rsidRPr="00586202" w:rsidRDefault="004F148A" w:rsidP="00672E8E">
      <w:pPr>
        <w:autoSpaceDE w:val="0"/>
        <w:autoSpaceDN w:val="0"/>
        <w:adjustRightInd w:val="0"/>
        <w:ind w:firstLine="708"/>
        <w:jc w:val="both"/>
        <w:rPr>
          <w:b/>
          <w:i/>
          <w:iCs/>
          <w:szCs w:val="24"/>
        </w:rPr>
      </w:pPr>
      <w:r w:rsidRPr="00586202">
        <w:rPr>
          <w:b/>
          <w:i/>
          <w:iCs/>
          <w:szCs w:val="24"/>
        </w:rPr>
        <w:t>3. Требования к контрагенту</w:t>
      </w:r>
    </w:p>
    <w:p w:rsidR="004F148A" w:rsidRPr="00586202" w:rsidRDefault="004F148A" w:rsidP="00D92276">
      <w:pPr>
        <w:suppressAutoHyphens w:val="0"/>
        <w:autoSpaceDE w:val="0"/>
        <w:ind w:firstLine="851"/>
        <w:jc w:val="both"/>
        <w:rPr>
          <w:i/>
          <w:szCs w:val="24"/>
          <w:lang w:eastAsia="ru-RU"/>
        </w:rPr>
      </w:pPr>
    </w:p>
    <w:p w:rsidR="004F148A" w:rsidRPr="00586202" w:rsidRDefault="004F148A" w:rsidP="00D92276">
      <w:pPr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3.1. Контрагент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F148A" w:rsidRPr="00586202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официальным торговым домом производителя,</w:t>
      </w:r>
    </w:p>
    <w:p w:rsidR="004F148A" w:rsidRPr="00586202" w:rsidRDefault="004F148A" w:rsidP="00D92276">
      <w:pPr>
        <w:pStyle w:val="a4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постоянным региональным представительством производителя-резидента на территории РФ с правом ведения коммерческой деятельности,</w:t>
      </w:r>
    </w:p>
    <w:p w:rsidR="004F148A" w:rsidRPr="00586202" w:rsidRDefault="004F148A" w:rsidP="00D92276">
      <w:pPr>
        <w:pStyle w:val="a4"/>
        <w:numPr>
          <w:ilvl w:val="2"/>
          <w:numId w:val="2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постоянно действующим дилером/дистрибьютором производителя.</w:t>
      </w:r>
    </w:p>
    <w:p w:rsidR="004F148A" w:rsidRPr="00586202" w:rsidRDefault="004F148A" w:rsidP="00D92276">
      <w:pPr>
        <w:tabs>
          <w:tab w:val="left" w:pos="426"/>
        </w:tabs>
        <w:suppressAutoHyphens w:val="0"/>
        <w:autoSpaceDE w:val="0"/>
        <w:spacing w:line="276" w:lineRule="auto"/>
        <w:ind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Полномочия дилера/дистрибьютора должны быть подтверждены следующими документами:</w:t>
      </w:r>
    </w:p>
    <w:p w:rsidR="004F148A" w:rsidRPr="00586202" w:rsidRDefault="004F148A" w:rsidP="00D92276">
      <w:pPr>
        <w:pStyle w:val="a4"/>
        <w:numPr>
          <w:ilvl w:val="0"/>
          <w:numId w:val="3"/>
        </w:numPr>
        <w:tabs>
          <w:tab w:val="left" w:pos="426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t>сертификат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договор,</w:t>
      </w:r>
    </w:p>
    <w:p w:rsidR="004F148A" w:rsidRPr="00586202" w:rsidRDefault="004F148A" w:rsidP="00D92276">
      <w:pPr>
        <w:pStyle w:val="a4"/>
        <w:numPr>
          <w:ilvl w:val="0"/>
          <w:numId w:val="3"/>
        </w:numPr>
        <w:tabs>
          <w:tab w:val="left" w:pos="284"/>
        </w:tabs>
        <w:suppressAutoHyphens w:val="0"/>
        <w:autoSpaceDE w:val="0"/>
        <w:spacing w:line="276" w:lineRule="auto"/>
        <w:ind w:left="0" w:firstLine="851"/>
        <w:jc w:val="both"/>
        <w:rPr>
          <w:szCs w:val="24"/>
          <w:lang w:eastAsia="ru-RU"/>
        </w:rPr>
      </w:pPr>
      <w:r w:rsidRPr="00586202">
        <w:rPr>
          <w:szCs w:val="24"/>
          <w:lang w:eastAsia="ru-RU"/>
        </w:rPr>
        <w:lastRenderedPageBreak/>
        <w:t>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переводом на русский язык.</w:t>
      </w:r>
    </w:p>
    <w:p w:rsidR="003822C3" w:rsidRPr="00586202" w:rsidRDefault="003822C3" w:rsidP="003822C3">
      <w:pPr>
        <w:tabs>
          <w:tab w:val="left" w:pos="284"/>
        </w:tabs>
        <w:suppressAutoHyphens w:val="0"/>
        <w:autoSpaceDE w:val="0"/>
        <w:spacing w:line="276" w:lineRule="auto"/>
        <w:ind w:left="851"/>
        <w:jc w:val="both"/>
        <w:rPr>
          <w:szCs w:val="24"/>
          <w:lang w:eastAsia="ru-RU"/>
        </w:rPr>
      </w:pPr>
    </w:p>
    <w:p w:rsidR="004F148A" w:rsidRPr="00672E8E" w:rsidRDefault="00672E8E" w:rsidP="00672E8E">
      <w:pPr>
        <w:autoSpaceDE w:val="0"/>
        <w:autoSpaceDN w:val="0"/>
        <w:adjustRightInd w:val="0"/>
        <w:jc w:val="both"/>
        <w:rPr>
          <w:b/>
          <w:i/>
          <w:iCs/>
          <w:szCs w:val="24"/>
        </w:rPr>
      </w:pPr>
      <w:r>
        <w:rPr>
          <w:b/>
          <w:i/>
          <w:iCs/>
          <w:szCs w:val="24"/>
        </w:rPr>
        <w:t xml:space="preserve">            4.</w:t>
      </w:r>
      <w:r w:rsidR="004F148A" w:rsidRPr="00672E8E">
        <w:rPr>
          <w:b/>
          <w:i/>
          <w:iCs/>
          <w:szCs w:val="24"/>
        </w:rPr>
        <w:t>Условия выполнения поставки Товара.</w:t>
      </w:r>
    </w:p>
    <w:p w:rsidR="004F148A" w:rsidRPr="00586202" w:rsidRDefault="004F148A" w:rsidP="00D92276">
      <w:pPr>
        <w:autoSpaceDE w:val="0"/>
        <w:autoSpaceDN w:val="0"/>
        <w:adjustRightInd w:val="0"/>
        <w:ind w:left="1080"/>
        <w:jc w:val="both"/>
        <w:rPr>
          <w:iCs/>
          <w:szCs w:val="24"/>
        </w:rPr>
      </w:pPr>
    </w:p>
    <w:p w:rsidR="003822C3" w:rsidRPr="00586202" w:rsidRDefault="004F148A" w:rsidP="003822C3">
      <w:pPr>
        <w:pStyle w:val="a4"/>
        <w:numPr>
          <w:ilvl w:val="1"/>
          <w:numId w:val="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szCs w:val="24"/>
        </w:rPr>
      </w:pPr>
      <w:r w:rsidRPr="00586202">
        <w:rPr>
          <w:szCs w:val="24"/>
        </w:rPr>
        <w:t>Поставка Товара осуществляется в сроки и количестве, указанные в ПДО.</w:t>
      </w:r>
      <w:r w:rsidR="003822C3" w:rsidRPr="00586202">
        <w:rPr>
          <w:szCs w:val="24"/>
        </w:rPr>
        <w:t xml:space="preserve"> Условия и порядок передачи Товара осуществляется согласно пункта 3 Формы 3 «Договор поставки».</w:t>
      </w:r>
    </w:p>
    <w:p w:rsidR="004F148A" w:rsidRPr="00586202" w:rsidRDefault="004F148A" w:rsidP="00D92276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4.2. Общество оставляет за собой право изменить общее количество поставляемого Товара в пределах 1</w:t>
      </w:r>
      <w:r w:rsidR="00483F75" w:rsidRPr="00586202">
        <w:rPr>
          <w:szCs w:val="24"/>
        </w:rPr>
        <w:t>0</w:t>
      </w:r>
      <w:r w:rsidRPr="00586202">
        <w:rPr>
          <w:szCs w:val="24"/>
        </w:rPr>
        <w:t>% без изменения остальных условий, в том числе, без изменения цен, сроков поставки, согласованных в договоре.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4.3. Доставка Товара до склада Покупателя осуществляется автотранспортом Поставщика и за его счет.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4.4. Поставщик осуществляет поставку без предварительной оплаты. Покупатель обязуется на основании оригинального экземпляра счета-фактуры Поставщика оплатить Товар в течение 90 (девяноста) календарных дней с момента его получения на складе Покупателя при условии надлежащего исполнения Поставщиком принятых на себя обязательств, включая передачу Покупателю вместе с Товаром документов, подтверждающих его качество (п. 2.</w:t>
      </w:r>
      <w:r w:rsidR="003822C3" w:rsidRPr="00586202">
        <w:rPr>
          <w:szCs w:val="24"/>
        </w:rPr>
        <w:t>3</w:t>
      </w:r>
      <w:r w:rsidRPr="00586202">
        <w:rPr>
          <w:szCs w:val="24"/>
        </w:rPr>
        <w:t xml:space="preserve"> Раздела 2 «Требования к предмету закупки».)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4.5. Допуск на территорию Покупателя представителей Поставщика для передачи Товара осуществляется по разовому пропуску на основании документа, удостоверяющего личность представителя. Оформление пропусков производится по адресу: г. Ярославль, Московский проспект, д.130, Бюро пропусков.</w:t>
      </w:r>
    </w:p>
    <w:p w:rsidR="004F148A" w:rsidRPr="00586202" w:rsidRDefault="004F148A" w:rsidP="00D92276">
      <w:pPr>
        <w:tabs>
          <w:tab w:val="left" w:pos="0"/>
        </w:tabs>
        <w:spacing w:line="276" w:lineRule="auto"/>
        <w:ind w:firstLine="851"/>
        <w:jc w:val="both"/>
        <w:rPr>
          <w:szCs w:val="24"/>
        </w:rPr>
      </w:pPr>
      <w:r w:rsidRPr="00586202">
        <w:rPr>
          <w:szCs w:val="24"/>
        </w:rPr>
        <w:t>4.6. Въезд автотранспорта на склад Покупателя - при обязательном предоставлении надлежаще оформленного путевого листа, товарно-транспортной накладной, накладной на поставляемый Товар, документов, удостоверяющих личность водителя, документов на транспортное средство.</w:t>
      </w:r>
    </w:p>
    <w:p w:rsidR="0098526D" w:rsidRDefault="0098526D" w:rsidP="0098526D">
      <w:pPr>
        <w:suppressAutoHyphens w:val="0"/>
        <w:spacing w:line="340" w:lineRule="exact"/>
        <w:jc w:val="both"/>
        <w:rPr>
          <w:szCs w:val="24"/>
        </w:rPr>
      </w:pPr>
    </w:p>
    <w:p w:rsidR="0098526D" w:rsidRDefault="0098526D" w:rsidP="0098526D">
      <w:pPr>
        <w:suppressAutoHyphens w:val="0"/>
        <w:spacing w:line="340" w:lineRule="exact"/>
        <w:jc w:val="both"/>
        <w:rPr>
          <w:szCs w:val="24"/>
        </w:rPr>
      </w:pPr>
    </w:p>
    <w:p w:rsidR="004F148A" w:rsidRPr="00586202" w:rsidRDefault="004F148A" w:rsidP="00D92276">
      <w:pPr>
        <w:suppressAutoHyphens w:val="0"/>
        <w:spacing w:line="340" w:lineRule="exact"/>
        <w:jc w:val="both"/>
        <w:rPr>
          <w:szCs w:val="24"/>
        </w:rPr>
      </w:pPr>
      <w:r w:rsidRPr="00586202">
        <w:rPr>
          <w:szCs w:val="24"/>
        </w:rPr>
        <w:t>Директор по снабжению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="00A5489E" w:rsidRPr="00586202">
        <w:rPr>
          <w:szCs w:val="24"/>
        </w:rPr>
        <w:t xml:space="preserve">     </w:t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</w:r>
      <w:r w:rsidRPr="00586202">
        <w:rPr>
          <w:szCs w:val="24"/>
        </w:rPr>
        <w:tab/>
        <w:t xml:space="preserve">Д.Ю. </w:t>
      </w:r>
      <w:proofErr w:type="spellStart"/>
      <w:r w:rsidRPr="00586202">
        <w:rPr>
          <w:szCs w:val="24"/>
        </w:rPr>
        <w:t>Уржумов</w:t>
      </w:r>
      <w:proofErr w:type="spellEnd"/>
    </w:p>
    <w:p w:rsidR="0074720E" w:rsidRPr="00586202" w:rsidRDefault="0074720E">
      <w:pPr>
        <w:rPr>
          <w:szCs w:val="24"/>
        </w:rPr>
      </w:pPr>
    </w:p>
    <w:sectPr w:rsidR="0074720E" w:rsidRPr="00586202" w:rsidSect="00D9227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03A1C"/>
    <w:multiLevelType w:val="hybridMultilevel"/>
    <w:tmpl w:val="2372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5D5319"/>
    <w:multiLevelType w:val="hybridMultilevel"/>
    <w:tmpl w:val="6096B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D1A7E"/>
    <w:multiLevelType w:val="hybridMultilevel"/>
    <w:tmpl w:val="2B4EABD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73FF5"/>
    <w:multiLevelType w:val="hybridMultilevel"/>
    <w:tmpl w:val="4D6C865C"/>
    <w:lvl w:ilvl="0" w:tplc="ECA4F2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65BE6FB1"/>
    <w:multiLevelType w:val="multilevel"/>
    <w:tmpl w:val="3F4A64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996F4F"/>
    <w:multiLevelType w:val="multilevel"/>
    <w:tmpl w:val="F42490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0234CC1"/>
    <w:multiLevelType w:val="multilevel"/>
    <w:tmpl w:val="CEB8190A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1EC"/>
    <w:rsid w:val="000152E9"/>
    <w:rsid w:val="00041EBC"/>
    <w:rsid w:val="000643C9"/>
    <w:rsid w:val="000954CC"/>
    <w:rsid w:val="000B177E"/>
    <w:rsid w:val="000B2E9D"/>
    <w:rsid w:val="000F7F72"/>
    <w:rsid w:val="00151364"/>
    <w:rsid w:val="00286CF5"/>
    <w:rsid w:val="002B7641"/>
    <w:rsid w:val="002D268D"/>
    <w:rsid w:val="002D4423"/>
    <w:rsid w:val="003822C3"/>
    <w:rsid w:val="003C34B2"/>
    <w:rsid w:val="00426D48"/>
    <w:rsid w:val="004473EE"/>
    <w:rsid w:val="00483F75"/>
    <w:rsid w:val="004C7E4D"/>
    <w:rsid w:val="004F148A"/>
    <w:rsid w:val="00507A91"/>
    <w:rsid w:val="00543027"/>
    <w:rsid w:val="0056453C"/>
    <w:rsid w:val="00586202"/>
    <w:rsid w:val="005B6B84"/>
    <w:rsid w:val="005F3728"/>
    <w:rsid w:val="00672E8E"/>
    <w:rsid w:val="006859C7"/>
    <w:rsid w:val="006C34CA"/>
    <w:rsid w:val="0070393C"/>
    <w:rsid w:val="0074720E"/>
    <w:rsid w:val="00811DCC"/>
    <w:rsid w:val="0082005A"/>
    <w:rsid w:val="00850AE1"/>
    <w:rsid w:val="008521EC"/>
    <w:rsid w:val="00864E47"/>
    <w:rsid w:val="008735B4"/>
    <w:rsid w:val="008E711D"/>
    <w:rsid w:val="00932865"/>
    <w:rsid w:val="009822FE"/>
    <w:rsid w:val="0098526D"/>
    <w:rsid w:val="00A13007"/>
    <w:rsid w:val="00A449B2"/>
    <w:rsid w:val="00A5489E"/>
    <w:rsid w:val="00A54E5E"/>
    <w:rsid w:val="00A569FF"/>
    <w:rsid w:val="00A57C9F"/>
    <w:rsid w:val="00A74D1A"/>
    <w:rsid w:val="00AB4D78"/>
    <w:rsid w:val="00B15B80"/>
    <w:rsid w:val="00C31904"/>
    <w:rsid w:val="00C710FF"/>
    <w:rsid w:val="00CD1083"/>
    <w:rsid w:val="00D308FA"/>
    <w:rsid w:val="00D92276"/>
    <w:rsid w:val="00E0011E"/>
    <w:rsid w:val="00EB59B6"/>
    <w:rsid w:val="00EF0914"/>
    <w:rsid w:val="00F32E6F"/>
    <w:rsid w:val="00F51A58"/>
    <w:rsid w:val="00F664CC"/>
    <w:rsid w:val="00FA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EEAE"/>
  <w15:docId w15:val="{11CD6200-E717-446A-946C-9F591C43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E4D"/>
    <w:pPr>
      <w:suppressAutoHyphens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сообщения (текст)"/>
    <w:rsid w:val="004F148A"/>
    <w:rPr>
      <w:rFonts w:ascii="Arial Black" w:hAnsi="Arial Black"/>
      <w:spacing w:val="-10"/>
      <w:sz w:val="18"/>
    </w:rPr>
  </w:style>
  <w:style w:type="paragraph" w:styleId="a4">
    <w:name w:val="List Paragraph"/>
    <w:basedOn w:val="a"/>
    <w:uiPriority w:val="34"/>
    <w:qFormat/>
    <w:rsid w:val="004F148A"/>
    <w:pPr>
      <w:ind w:left="720"/>
      <w:contextualSpacing/>
    </w:pPr>
  </w:style>
  <w:style w:type="character" w:customStyle="1" w:styleId="a5">
    <w:name w:val="комментарий"/>
    <w:rsid w:val="004F148A"/>
    <w:rPr>
      <w:rFonts w:ascii="Arial" w:hAnsi="Arial"/>
      <w:b/>
      <w:i/>
      <w:shd w:val="clear" w:color="auto" w:fill="FFFF99"/>
    </w:rPr>
  </w:style>
  <w:style w:type="paragraph" w:styleId="a6">
    <w:name w:val="Balloon Text"/>
    <w:basedOn w:val="a"/>
    <w:link w:val="a7"/>
    <w:uiPriority w:val="99"/>
    <w:semiHidden/>
    <w:unhideWhenUsed/>
    <w:rsid w:val="004473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73EE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5B6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4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EgorovaEV</cp:lastModifiedBy>
  <cp:revision>11</cp:revision>
  <cp:lastPrinted>2018-10-01T09:05:00Z</cp:lastPrinted>
  <dcterms:created xsi:type="dcterms:W3CDTF">2018-09-19T13:49:00Z</dcterms:created>
  <dcterms:modified xsi:type="dcterms:W3CDTF">2018-10-01T09:14:00Z</dcterms:modified>
</cp:coreProperties>
</file>